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40795" w:rsidRPr="00340795">
        <w:rPr>
          <w:rFonts w:ascii="Verdana" w:hAnsi="Verdana"/>
          <w:sz w:val="18"/>
          <w:szCs w:val="18"/>
          <w:lang w:val="en-US"/>
        </w:rPr>
        <w:t>OŘ Praha – opravy nákladních a osobních výtahů a plošin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07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0795" w:rsidRPr="003407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07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033B55"/>
  <w15:docId w15:val="{0B6E79BB-FCBA-4DE1-924B-258481B9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CBA105-572F-4E14-A039-89E14B586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2021-04-07T09:53:00Z</dcterms:modified>
</cp:coreProperties>
</file>